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3</w:t>
      </w:r>
    </w:p>
    <w:p>
      <w:pPr>
        <w:spacing w:line="580" w:lineRule="exact"/>
        <w:rPr>
          <w:rFonts w:hint="eastAsia" w:ascii="方正公文小标宋" w:hAnsi="方正公文小标宋" w:eastAsia="方正公文小标宋" w:cs="方正公文小标宋"/>
          <w:color w:val="auto"/>
          <w:kern w:val="0"/>
          <w:sz w:val="44"/>
          <w:szCs w:val="44"/>
          <w:lang w:val="en-US" w:eastAsia="zh-CN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市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级工业设计中心申报材料清单</w:t>
      </w:r>
    </w:p>
    <w:p>
      <w:pPr>
        <w:spacing w:line="580" w:lineRule="exact"/>
        <w:rPr>
          <w:rFonts w:eastAsia="仿宋_GB2312"/>
          <w:color w:val="auto"/>
          <w:sz w:val="32"/>
          <w:szCs w:val="32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市级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工业设计中心申请表（以附件形式上传）；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申请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声明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（在申请表内，需法人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签名并加盖单位公章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）；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. 企业营业</w:t>
      </w:r>
      <w:bookmarkStart w:id="0" w:name="_GoBack"/>
      <w:bookmarkEnd w:id="0"/>
      <w:r>
        <w:rPr>
          <w:rFonts w:ascii="Times New Roman" w:hAnsi="Times New Roman" w:eastAsia="仿宋_GB2312" w:cs="Times New Roman"/>
          <w:color w:val="auto"/>
          <w:sz w:val="32"/>
          <w:szCs w:val="32"/>
        </w:rPr>
        <w:t>执照；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pacing w:val="-2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"/>
        </w:rPr>
        <w:t xml:space="preserve">4. </w:t>
      </w:r>
      <w:r>
        <w:rPr>
          <w:rFonts w:hint="eastAsia" w:ascii="Times New Roman" w:hAnsi="Times New Roman" w:eastAsia="仿宋_GB2312" w:cs="Times New Roman"/>
          <w:color w:val="auto"/>
          <w:spacing w:val="-11"/>
          <w:kern w:val="2"/>
          <w:sz w:val="32"/>
          <w:szCs w:val="32"/>
          <w:lang w:val="en-US" w:eastAsia="zh-CN" w:bidi="ar"/>
        </w:rPr>
        <w:t>近三年所得税纳税申报表；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. </w:t>
      </w:r>
      <w:r>
        <w:rPr>
          <w:rFonts w:ascii="Times New Roman" w:hAnsi="Times New Roman" w:eastAsia="仿宋_GB2312" w:cs="Times New Roman"/>
          <w:color w:val="auto"/>
          <w:spacing w:val="-6"/>
          <w:sz w:val="32"/>
          <w:szCs w:val="32"/>
        </w:rPr>
        <w:t>专项审计报告（含企业</w:t>
      </w:r>
      <w:r>
        <w:rPr>
          <w:rFonts w:hint="eastAsia" w:ascii="Times New Roman" w:hAnsi="Times New Roman" w:eastAsia="仿宋_GB2312" w:cs="Times New Roman"/>
          <w:color w:val="auto"/>
          <w:spacing w:val="-6"/>
          <w:sz w:val="32"/>
          <w:szCs w:val="32"/>
          <w:lang w:val="en-US" w:eastAsia="zh-CN"/>
        </w:rPr>
        <w:t>近三年</w:t>
      </w:r>
      <w:r>
        <w:rPr>
          <w:rFonts w:ascii="Times New Roman" w:hAnsi="Times New Roman" w:eastAsia="仿宋_GB2312" w:cs="Times New Roman"/>
          <w:color w:val="auto"/>
          <w:spacing w:val="-6"/>
          <w:sz w:val="32"/>
          <w:szCs w:val="32"/>
        </w:rPr>
        <w:t>生产经营主要数据，工业设计中心运营、投入、专利、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eastAsia="zh-CN"/>
        </w:rPr>
        <w:t>设计团队</w:t>
      </w:r>
      <w:r>
        <w:rPr>
          <w:rFonts w:ascii="Times New Roman" w:hAnsi="Times New Roman" w:eastAsia="仿宋_GB2312" w:cs="Times New Roman"/>
          <w:color w:val="auto"/>
          <w:spacing w:val="-6"/>
          <w:sz w:val="32"/>
          <w:szCs w:val="32"/>
        </w:rPr>
        <w:t>等主要情况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lang w:eastAsia="zh-CN"/>
        </w:rPr>
        <w:t>）；</w:t>
      </w:r>
    </w:p>
    <w:p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. 独立的工业设计中心证明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. </w:t>
      </w:r>
      <w:r>
        <w:rPr>
          <w:rFonts w:hint="eastAsia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eastAsia="zh-CN" w:bidi="ar-SA"/>
        </w:rPr>
        <w:t>近</w:t>
      </w:r>
      <w:r>
        <w:rPr>
          <w:rFonts w:hint="eastAsia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eastAsia="zh-CN" w:bidi="ar-SA"/>
        </w:rPr>
        <w:t>年专利授权情况表、设计标准清单、主要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bidi="ar-SA"/>
        </w:rPr>
        <w:t>工业设计成果</w:t>
      </w:r>
      <w:r>
        <w:rPr>
          <w:rFonts w:hint="eastAsia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eastAsia="zh-CN" w:bidi="ar-SA"/>
        </w:rPr>
        <w:t>产业化清单、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bidi="ar-SA"/>
        </w:rPr>
        <w:t>公共服务</w:t>
      </w:r>
      <w:r>
        <w:rPr>
          <w:rFonts w:hint="eastAsia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eastAsia="zh-CN" w:bidi="ar-SA"/>
        </w:rPr>
        <w:t>和完成设计项目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bidi="ar-SA"/>
        </w:rPr>
        <w:t>情况</w:t>
      </w:r>
      <w:r>
        <w:rPr>
          <w:rFonts w:hint="eastAsia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eastAsia="zh-CN" w:bidi="ar-SA"/>
        </w:rPr>
        <w:t>表、设计成果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bidi="ar-SA"/>
        </w:rPr>
        <w:t>获奖清单</w:t>
      </w:r>
      <w:r>
        <w:rPr>
          <w:rFonts w:hint="eastAsia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eastAsia="zh-CN" w:bidi="ar-SA"/>
        </w:rPr>
        <w:t>、组织或参与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eastAsia="zh-CN" w:bidi="ar-SA"/>
        </w:rPr>
        <w:t>工业设计活动情况</w:t>
      </w:r>
      <w:r>
        <w:rPr>
          <w:rFonts w:hint="eastAsia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eastAsia="zh-CN" w:bidi="ar-SA"/>
        </w:rPr>
        <w:t>表等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bidi="ar-SA"/>
        </w:rPr>
        <w:t>及</w:t>
      </w:r>
      <w:r>
        <w:rPr>
          <w:rFonts w:hint="eastAsia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eastAsia="zh-CN" w:bidi="ar-SA"/>
        </w:rPr>
        <w:t>相关证明或证书复印件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2"/>
          <w:sz w:val="32"/>
          <w:szCs w:val="24"/>
          <w:shd w:val="clear" w:color="auto" w:fill="auto"/>
          <w:lang w:bidi="ar-SA"/>
        </w:rPr>
        <w:t>3年内未发生重大环保、质量和安全事故，未被列为严重失信主体，没有重大违法行为或涉嫌重大违法正在接受有关部门审查的情况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. 其他有关材料。</w:t>
      </w:r>
    </w:p>
    <w:sectPr>
      <w:footerReference r:id="rId3" w:type="even"/>
      <w:pgSz w:w="11906" w:h="16838"/>
      <w:pgMar w:top="2098" w:right="1474" w:bottom="1814" w:left="1588" w:header="851" w:footer="1588" w:gutter="0"/>
      <w:pgNumType w:fmt="numberInDash" w:start="3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337048"/>
    <w:multiLevelType w:val="singleLevel"/>
    <w:tmpl w:val="1633704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3NWE5NWI0NmY2ZTAyNWFhZWZhYzllNmJiMjNlNjQifQ=="/>
    <w:docVar w:name="KSO_WPS_MARK_KEY" w:val="c6608b0d-38da-490e-8b3b-5009c848e099"/>
  </w:docVars>
  <w:rsids>
    <w:rsidRoot w:val="00F56EE4"/>
    <w:rsid w:val="000071DC"/>
    <w:rsid w:val="00087EFE"/>
    <w:rsid w:val="000B684E"/>
    <w:rsid w:val="001A2730"/>
    <w:rsid w:val="001E20A3"/>
    <w:rsid w:val="001F1F7F"/>
    <w:rsid w:val="00206256"/>
    <w:rsid w:val="00206AB1"/>
    <w:rsid w:val="002951D3"/>
    <w:rsid w:val="00354BBB"/>
    <w:rsid w:val="003B2DC3"/>
    <w:rsid w:val="003C4E9B"/>
    <w:rsid w:val="003E0C2B"/>
    <w:rsid w:val="004261F2"/>
    <w:rsid w:val="00436DDA"/>
    <w:rsid w:val="004B6402"/>
    <w:rsid w:val="004D73CF"/>
    <w:rsid w:val="00530BE5"/>
    <w:rsid w:val="00536386"/>
    <w:rsid w:val="0054544C"/>
    <w:rsid w:val="00546056"/>
    <w:rsid w:val="005609BA"/>
    <w:rsid w:val="00576E6D"/>
    <w:rsid w:val="00583E65"/>
    <w:rsid w:val="0058689E"/>
    <w:rsid w:val="005D78EA"/>
    <w:rsid w:val="00624709"/>
    <w:rsid w:val="006300CB"/>
    <w:rsid w:val="00640EDD"/>
    <w:rsid w:val="006B21C8"/>
    <w:rsid w:val="006F7987"/>
    <w:rsid w:val="007460E0"/>
    <w:rsid w:val="007B467A"/>
    <w:rsid w:val="00850785"/>
    <w:rsid w:val="0089174A"/>
    <w:rsid w:val="00896947"/>
    <w:rsid w:val="00961638"/>
    <w:rsid w:val="009642D6"/>
    <w:rsid w:val="009733DF"/>
    <w:rsid w:val="009C30F5"/>
    <w:rsid w:val="00A00020"/>
    <w:rsid w:val="00A30168"/>
    <w:rsid w:val="00A71989"/>
    <w:rsid w:val="00A851C1"/>
    <w:rsid w:val="00AA63A7"/>
    <w:rsid w:val="00BB50C8"/>
    <w:rsid w:val="00BB5729"/>
    <w:rsid w:val="00BE63D5"/>
    <w:rsid w:val="00BE6DD7"/>
    <w:rsid w:val="00C564BA"/>
    <w:rsid w:val="00C743B2"/>
    <w:rsid w:val="00C85C3E"/>
    <w:rsid w:val="00CE5C4C"/>
    <w:rsid w:val="00E210F0"/>
    <w:rsid w:val="00E715F9"/>
    <w:rsid w:val="00EE440C"/>
    <w:rsid w:val="00F56EE4"/>
    <w:rsid w:val="00F57BDC"/>
    <w:rsid w:val="00F840E9"/>
    <w:rsid w:val="00FA1AE8"/>
    <w:rsid w:val="00FF4CEA"/>
    <w:rsid w:val="04841E2A"/>
    <w:rsid w:val="054B4E73"/>
    <w:rsid w:val="06DC4DA5"/>
    <w:rsid w:val="0BF47DFB"/>
    <w:rsid w:val="0CA66389"/>
    <w:rsid w:val="0CC25B2C"/>
    <w:rsid w:val="0DD844B1"/>
    <w:rsid w:val="0DDD718E"/>
    <w:rsid w:val="0EEA137D"/>
    <w:rsid w:val="107E069B"/>
    <w:rsid w:val="118D5B26"/>
    <w:rsid w:val="12420C66"/>
    <w:rsid w:val="129A4BF9"/>
    <w:rsid w:val="1304064B"/>
    <w:rsid w:val="133E3D75"/>
    <w:rsid w:val="13FE6D72"/>
    <w:rsid w:val="14184DA0"/>
    <w:rsid w:val="14A52599"/>
    <w:rsid w:val="16D453A1"/>
    <w:rsid w:val="196A4F6D"/>
    <w:rsid w:val="1A5837DB"/>
    <w:rsid w:val="1AA16A91"/>
    <w:rsid w:val="1F212D7A"/>
    <w:rsid w:val="1FFD4480"/>
    <w:rsid w:val="225E3557"/>
    <w:rsid w:val="22A474D1"/>
    <w:rsid w:val="22CD24A5"/>
    <w:rsid w:val="232B5E42"/>
    <w:rsid w:val="24B75AE1"/>
    <w:rsid w:val="28D441C4"/>
    <w:rsid w:val="2BCB621C"/>
    <w:rsid w:val="2BF053A6"/>
    <w:rsid w:val="2D2E41B0"/>
    <w:rsid w:val="2E081AD4"/>
    <w:rsid w:val="314D1F31"/>
    <w:rsid w:val="32E44B5B"/>
    <w:rsid w:val="33D543DE"/>
    <w:rsid w:val="34976373"/>
    <w:rsid w:val="35994671"/>
    <w:rsid w:val="36A007B1"/>
    <w:rsid w:val="36A7626C"/>
    <w:rsid w:val="377A655E"/>
    <w:rsid w:val="39AE16FF"/>
    <w:rsid w:val="3A5D73D7"/>
    <w:rsid w:val="3A68403E"/>
    <w:rsid w:val="3ABA131E"/>
    <w:rsid w:val="3D5B5198"/>
    <w:rsid w:val="3D680067"/>
    <w:rsid w:val="3E0C124C"/>
    <w:rsid w:val="3F71E9C9"/>
    <w:rsid w:val="3FB1106B"/>
    <w:rsid w:val="40A73087"/>
    <w:rsid w:val="40C100CC"/>
    <w:rsid w:val="41075147"/>
    <w:rsid w:val="415A7A03"/>
    <w:rsid w:val="41BE5737"/>
    <w:rsid w:val="41D02DB0"/>
    <w:rsid w:val="4222104B"/>
    <w:rsid w:val="44D21877"/>
    <w:rsid w:val="47904A16"/>
    <w:rsid w:val="49891591"/>
    <w:rsid w:val="4C3E510E"/>
    <w:rsid w:val="4C982524"/>
    <w:rsid w:val="4C9D5D78"/>
    <w:rsid w:val="4D892DE0"/>
    <w:rsid w:val="4DDB049C"/>
    <w:rsid w:val="504F3621"/>
    <w:rsid w:val="517B521A"/>
    <w:rsid w:val="53D14E13"/>
    <w:rsid w:val="55A14CC6"/>
    <w:rsid w:val="572C133B"/>
    <w:rsid w:val="57B9F55B"/>
    <w:rsid w:val="59AE3ED6"/>
    <w:rsid w:val="59EA7E1E"/>
    <w:rsid w:val="5A663C80"/>
    <w:rsid w:val="5B6B5094"/>
    <w:rsid w:val="5BBE3AB6"/>
    <w:rsid w:val="5FE17E2A"/>
    <w:rsid w:val="61E70506"/>
    <w:rsid w:val="622D4977"/>
    <w:rsid w:val="64270CA0"/>
    <w:rsid w:val="66EBA01F"/>
    <w:rsid w:val="673F20C6"/>
    <w:rsid w:val="676D17AB"/>
    <w:rsid w:val="67F96EAF"/>
    <w:rsid w:val="691E071F"/>
    <w:rsid w:val="6A194FEB"/>
    <w:rsid w:val="6AC93ECC"/>
    <w:rsid w:val="6CE82623"/>
    <w:rsid w:val="6DE517FC"/>
    <w:rsid w:val="6DE66C20"/>
    <w:rsid w:val="6F3D69C8"/>
    <w:rsid w:val="6F6F371C"/>
    <w:rsid w:val="6F973870"/>
    <w:rsid w:val="6FD752A3"/>
    <w:rsid w:val="72FF5949"/>
    <w:rsid w:val="766F78D6"/>
    <w:rsid w:val="76753500"/>
    <w:rsid w:val="78365897"/>
    <w:rsid w:val="7877BBE6"/>
    <w:rsid w:val="78E265BE"/>
    <w:rsid w:val="791D2061"/>
    <w:rsid w:val="79547A30"/>
    <w:rsid w:val="795C4BD8"/>
    <w:rsid w:val="79CD1BF7"/>
    <w:rsid w:val="7AB55F97"/>
    <w:rsid w:val="7BF71431"/>
    <w:rsid w:val="7DBF6E71"/>
    <w:rsid w:val="7E6B5C44"/>
    <w:rsid w:val="7F9D9899"/>
    <w:rsid w:val="7FA732EE"/>
    <w:rsid w:val="7FBE18F2"/>
    <w:rsid w:val="7FE99495"/>
    <w:rsid w:val="7FED23B5"/>
    <w:rsid w:val="7FF7584B"/>
    <w:rsid w:val="9BCF152B"/>
    <w:rsid w:val="A9FF11FD"/>
    <w:rsid w:val="AEEE34EC"/>
    <w:rsid w:val="CCB59771"/>
    <w:rsid w:val="CF375CFC"/>
    <w:rsid w:val="EB6D4C41"/>
    <w:rsid w:val="F46A8B31"/>
    <w:rsid w:val="F4F1E4CA"/>
    <w:rsid w:val="FBBDE17B"/>
    <w:rsid w:val="FEED5629"/>
    <w:rsid w:val="FF3B2875"/>
    <w:rsid w:val="FF7B1D51"/>
    <w:rsid w:val="FF7F412B"/>
    <w:rsid w:val="FFDBE195"/>
    <w:rsid w:val="FFFD95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298</Words>
  <Characters>305</Characters>
  <Lines>5</Lines>
  <Paragraphs>1</Paragraphs>
  <TotalTime>18</TotalTime>
  <ScaleCrop>false</ScaleCrop>
  <LinksUpToDate>false</LinksUpToDate>
  <CharactersWithSpaces>312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2017-04-24T11:20:00Z</dcterms:created>
  <dc:creator>吕秀峰</dc:creator>
  <cp:lastModifiedBy>芜湖经信</cp:lastModifiedBy>
  <cp:lastPrinted>2024-11-25T07:56:00Z</cp:lastPrinted>
  <dcterms:modified xsi:type="dcterms:W3CDTF">2024-12-10T01:40:01Z</dcterms:modified>
  <dc:title>附件4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D67AD228AF0345AAA479C2848324B1BE_13</vt:lpwstr>
  </property>
</Properties>
</file>